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3BE" w:rsidRDefault="00AB63BE" w:rsidP="00AB63BE">
      <w:pPr>
        <w:pStyle w:val="Nzev"/>
        <w:rPr>
          <w:rFonts w:ascii="Arial" w:hAnsi="Arial" w:cs="Arial"/>
          <w:sz w:val="24"/>
        </w:rPr>
      </w:pPr>
      <w:r w:rsidRPr="00FB13BE">
        <w:rPr>
          <w:rFonts w:ascii="Arial" w:hAnsi="Arial" w:cs="Arial"/>
          <w:sz w:val="24"/>
        </w:rPr>
        <w:t xml:space="preserve">Č.j.: </w:t>
      </w:r>
      <w:proofErr w:type="spellStart"/>
      <w:r w:rsidRPr="00FB13BE">
        <w:rPr>
          <w:rFonts w:ascii="Arial" w:hAnsi="Arial" w:cs="Arial"/>
          <w:sz w:val="24"/>
        </w:rPr>
        <w:t>SPSSOs</w:t>
      </w:r>
      <w:proofErr w:type="spellEnd"/>
      <w:r w:rsidRPr="00FB13BE">
        <w:rPr>
          <w:rFonts w:ascii="Arial" w:hAnsi="Arial" w:cs="Arial"/>
          <w:sz w:val="24"/>
        </w:rPr>
        <w:t>/</w:t>
      </w:r>
    </w:p>
    <w:p w:rsidR="00AB63BE" w:rsidRPr="00AB63BE" w:rsidRDefault="00AB63BE" w:rsidP="00AB63BE"/>
    <w:p w:rsidR="00AB63BE" w:rsidRDefault="00AB63BE" w:rsidP="00AB63BE">
      <w:pPr>
        <w:pStyle w:val="Nadpis1"/>
        <w:rPr>
          <w:b w:val="0"/>
        </w:rPr>
      </w:pPr>
      <w:r w:rsidRPr="00635421">
        <w:t xml:space="preserve">Žádost o </w:t>
      </w:r>
      <w:r>
        <w:t>uvolnění z předmětu tělesná výchova</w:t>
      </w:r>
    </w:p>
    <w:p w:rsidR="00AB63BE" w:rsidRPr="00FF604A" w:rsidRDefault="00AB63BE" w:rsidP="00AB63BE">
      <w:pPr>
        <w:jc w:val="center"/>
        <w:rPr>
          <w:rFonts w:cs="Arial"/>
        </w:rPr>
      </w:pPr>
      <w:r w:rsidRPr="00FF604A">
        <w:rPr>
          <w:rFonts w:cs="Arial"/>
        </w:rPr>
        <w:t xml:space="preserve">podle </w:t>
      </w:r>
      <w:r w:rsidRPr="00FF604A">
        <w:rPr>
          <w:rFonts w:cs="Arial"/>
          <w:color w:val="000000"/>
        </w:rPr>
        <w:t>ustanovení § 67, odst. 2 zákona č. 561/2004 Sb.,</w:t>
      </w:r>
      <w:r w:rsidRPr="00FF604A">
        <w:rPr>
          <w:rFonts w:cs="Arial"/>
        </w:rPr>
        <w:t xml:space="preserve"> o předškolním, základním, středním, vyšším odborném a jiném vzdělávání (školský zákon), v platném znění.</w:t>
      </w:r>
    </w:p>
    <w:p w:rsidR="00AB63BE" w:rsidRDefault="00AB63BE" w:rsidP="00AB63BE"/>
    <w:p w:rsidR="00AB63BE" w:rsidRDefault="00AB63BE" w:rsidP="00AB63BE">
      <w:r>
        <w:t xml:space="preserve">Jméno a příjmení: </w:t>
      </w:r>
      <w:r>
        <w:tab/>
      </w:r>
    </w:p>
    <w:p w:rsidR="00AB63BE" w:rsidRDefault="00AB63BE" w:rsidP="00AB63BE">
      <w:r>
        <w:t xml:space="preserve">Datum narození: </w:t>
      </w:r>
      <w:r>
        <w:tab/>
      </w:r>
    </w:p>
    <w:p w:rsidR="00AB63BE" w:rsidRDefault="00AB63BE" w:rsidP="00AB63BE">
      <w:r>
        <w:t xml:space="preserve">Trvalé bydliště: </w:t>
      </w:r>
      <w:r>
        <w:tab/>
      </w:r>
    </w:p>
    <w:p w:rsidR="00AB63BE" w:rsidRDefault="00AB63BE" w:rsidP="00AB63BE">
      <w:r>
        <w:t xml:space="preserve">Třída; školní rok: </w:t>
      </w:r>
      <w:r>
        <w:tab/>
      </w:r>
    </w:p>
    <w:p w:rsidR="00AB63BE" w:rsidRDefault="00AB63BE" w:rsidP="00AB63BE"/>
    <w:p w:rsidR="00AB63BE" w:rsidRDefault="00AB63BE" w:rsidP="00AB63BE">
      <w:pPr>
        <w:pStyle w:val="Nadpis3"/>
      </w:pPr>
      <w:r>
        <w:t xml:space="preserve">Žádám o uvolnění svého syna / dcery z výuky tělesné výchovy na základě </w:t>
      </w:r>
    </w:p>
    <w:p w:rsidR="00AB63BE" w:rsidRDefault="00AB63BE" w:rsidP="00AB63BE">
      <w:pPr>
        <w:pStyle w:val="Nadpis3"/>
      </w:pPr>
      <w:r>
        <w:t xml:space="preserve">přiloženého lékařského posudku vydaného registrujícím lékařem </w:t>
      </w:r>
    </w:p>
    <w:p w:rsidR="003301DE" w:rsidRPr="003301DE" w:rsidRDefault="003301DE" w:rsidP="003301DE">
      <w:pPr>
        <w:tabs>
          <w:tab w:val="left" w:leader="dot" w:pos="1701"/>
        </w:tabs>
        <w:spacing w:before="0"/>
        <w:rPr>
          <w:rFonts w:ascii="Arial" w:hAnsi="Arial" w:cs="Arial"/>
          <w:b/>
        </w:rPr>
      </w:pPr>
      <w:r w:rsidRPr="003301DE">
        <w:rPr>
          <w:rStyle w:val="Nadpis3Char"/>
        </w:rPr>
        <w:t>na</w:t>
      </w:r>
      <w:r w:rsidRPr="003301DE">
        <w:rPr>
          <w:rFonts w:ascii="Arial" w:hAnsi="Arial" w:cs="Arial"/>
        </w:rPr>
        <w:t xml:space="preserve"> </w:t>
      </w:r>
      <w:r w:rsidRPr="003301DE">
        <w:rPr>
          <w:rFonts w:ascii="Arial" w:hAnsi="Arial" w:cs="Arial"/>
        </w:rPr>
        <w:tab/>
      </w:r>
      <w:r w:rsidRPr="003301DE">
        <w:rPr>
          <w:rStyle w:val="Nadpis3Char"/>
        </w:rPr>
        <w:t>pololetí školního roku</w:t>
      </w:r>
      <w:r w:rsidRPr="003301DE">
        <w:rPr>
          <w:rFonts w:ascii="Arial" w:hAnsi="Arial" w:cs="Arial"/>
          <w:b/>
        </w:rPr>
        <w:t xml:space="preserve"> </w:t>
      </w:r>
      <w:r w:rsidRPr="003301DE">
        <w:rPr>
          <w:rFonts w:ascii="Arial" w:hAnsi="Arial" w:cs="Arial"/>
        </w:rPr>
        <w:tab/>
      </w:r>
    </w:p>
    <w:p w:rsidR="00AB63BE" w:rsidRDefault="00AB63BE" w:rsidP="00AB63BE"/>
    <w:p w:rsidR="00AB63BE" w:rsidRDefault="00AB63BE" w:rsidP="00AB63BE">
      <w:r>
        <w:t>Datum podání žádosti:</w:t>
      </w:r>
      <w:r>
        <w:tab/>
      </w:r>
    </w:p>
    <w:p w:rsidR="00AB63BE" w:rsidRDefault="00AB63BE" w:rsidP="00AB63BE">
      <w:r>
        <w:t>Jméno a příjmení zákonného zástupce:</w:t>
      </w:r>
      <w:r>
        <w:tab/>
      </w:r>
    </w:p>
    <w:p w:rsidR="00AB63BE" w:rsidRDefault="00AB63BE" w:rsidP="00AB63BE">
      <w:r>
        <w:t xml:space="preserve">Podpis zákonného zástupce: </w:t>
      </w:r>
      <w:r>
        <w:tab/>
      </w:r>
    </w:p>
    <w:p w:rsidR="00AB63BE" w:rsidRDefault="00AB63BE" w:rsidP="00AB63BE">
      <w:r>
        <w:t xml:space="preserve">Podpis žáka: </w:t>
      </w:r>
      <w:r>
        <w:tab/>
      </w:r>
    </w:p>
    <w:p w:rsidR="00AB63BE" w:rsidRDefault="00AB63BE" w:rsidP="00AB63BE">
      <w:r>
        <w:t xml:space="preserve">Podpis třídního učitele: </w:t>
      </w:r>
      <w:r>
        <w:tab/>
      </w:r>
    </w:p>
    <w:p w:rsidR="00AB63BE" w:rsidRDefault="00AB63BE" w:rsidP="00AB63BE"/>
    <w:p w:rsidR="00AB63BE" w:rsidRPr="00FB13BE" w:rsidRDefault="00AB63BE" w:rsidP="00AB63BE">
      <w:pPr>
        <w:pStyle w:val="Nadpis3"/>
      </w:pPr>
      <w:r w:rsidRPr="00FB13BE">
        <w:t>Na základě zákona č. 561/2004 Sb</w:t>
      </w:r>
      <w:r>
        <w:t xml:space="preserve">. (školský zákon) §67, odst. 2, </w:t>
      </w:r>
      <w:r w:rsidRPr="00FB13BE">
        <w:t xml:space="preserve">a na základě </w:t>
      </w:r>
      <w:r>
        <w:t>přiloženého lékařského posudku</w:t>
      </w:r>
    </w:p>
    <w:p w:rsidR="00AB63BE" w:rsidRDefault="00AB63BE" w:rsidP="00AB63BE">
      <w:pPr>
        <w:pStyle w:val="Nadpis2"/>
        <w:jc w:val="center"/>
      </w:pPr>
      <w:r w:rsidRPr="00FB13BE">
        <w:t>uvolňuj</w:t>
      </w:r>
      <w:r>
        <w:t>i</w:t>
      </w:r>
      <w:r w:rsidRPr="00FB13BE">
        <w:t xml:space="preserve"> žáka z předmětu TV</w:t>
      </w:r>
    </w:p>
    <w:p w:rsidR="00AB63BE" w:rsidRPr="00FB13BE" w:rsidRDefault="00AB63BE" w:rsidP="00AB63BE">
      <w:pPr>
        <w:jc w:val="center"/>
        <w:rPr>
          <w:rFonts w:cs="Arial"/>
        </w:rPr>
      </w:pPr>
    </w:p>
    <w:p w:rsidR="00AB63BE" w:rsidRDefault="00AB63BE" w:rsidP="00AB63BE">
      <w:pPr>
        <w:tabs>
          <w:tab w:val="left" w:leader="dot" w:pos="2977"/>
        </w:tabs>
        <w:rPr>
          <w:sz w:val="2"/>
          <w:szCs w:val="2"/>
        </w:rPr>
      </w:pPr>
      <w:r>
        <w:t xml:space="preserve">Datum: </w:t>
      </w:r>
      <w:r>
        <w:tab/>
        <w:t xml:space="preserve">Podpis ředitelky:  </w:t>
      </w:r>
      <w:r>
        <w:tab/>
      </w:r>
    </w:p>
    <w:p w:rsidR="00AB63BE" w:rsidRDefault="00AB63BE" w:rsidP="00AB63BE">
      <w:pPr>
        <w:pStyle w:val="Bezmezer"/>
        <w:rPr>
          <w:rFonts w:ascii="Arial" w:hAnsi="Arial"/>
          <w:sz w:val="24"/>
          <w:szCs w:val="24"/>
        </w:rPr>
      </w:pPr>
    </w:p>
    <w:p w:rsidR="00AB63BE" w:rsidRDefault="00AB63BE" w:rsidP="00AB63BE">
      <w:pPr>
        <w:pStyle w:val="Bezmezer"/>
        <w:rPr>
          <w:rFonts w:ascii="Arial" w:hAnsi="Arial"/>
          <w:sz w:val="24"/>
          <w:szCs w:val="24"/>
        </w:rPr>
      </w:pPr>
    </w:p>
    <w:p w:rsidR="00AB63BE" w:rsidRDefault="00AB63BE" w:rsidP="00AB63BE">
      <w:pPr>
        <w:pStyle w:val="Nadpis1"/>
        <w:rPr>
          <w:b w:val="0"/>
        </w:rPr>
      </w:pPr>
      <w:r>
        <w:t>Lékařský posudek</w:t>
      </w:r>
    </w:p>
    <w:p w:rsidR="00AB63BE" w:rsidRDefault="00AB63BE" w:rsidP="00AB63BE">
      <w:pPr>
        <w:pStyle w:val="Nadpis3"/>
        <w:jc w:val="center"/>
      </w:pPr>
      <w:r>
        <w:t>p</w:t>
      </w:r>
      <w:r w:rsidRPr="007D1565">
        <w:t>ro uvolnění z vyučování v předmětu tělesná výchova</w:t>
      </w:r>
    </w:p>
    <w:p w:rsidR="00AB63BE" w:rsidRDefault="00AB63BE" w:rsidP="00AB63BE">
      <w:pPr>
        <w:rPr>
          <w:rFonts w:cs="Arial"/>
          <w:u w:val="single"/>
        </w:rPr>
      </w:pPr>
    </w:p>
    <w:p w:rsidR="00AB63BE" w:rsidRPr="008E0A7D" w:rsidRDefault="00AB63BE" w:rsidP="00AB63BE">
      <w:pPr>
        <w:rPr>
          <w:rFonts w:cs="Arial"/>
          <w:b/>
        </w:rPr>
      </w:pPr>
      <w:r w:rsidRPr="008E0A7D">
        <w:rPr>
          <w:rFonts w:cs="Arial"/>
          <w:b/>
        </w:rPr>
        <w:t>Identifikační údaje posuzované osoby:</w:t>
      </w:r>
    </w:p>
    <w:p w:rsidR="00AB63BE" w:rsidRDefault="00AB63BE" w:rsidP="00AB63BE">
      <w:r>
        <w:t xml:space="preserve">Jméno a příjmení: </w:t>
      </w:r>
      <w:r>
        <w:tab/>
      </w:r>
    </w:p>
    <w:p w:rsidR="00AB63BE" w:rsidRDefault="00AB63BE" w:rsidP="00AB63BE">
      <w:r>
        <w:t xml:space="preserve">Datum narození: </w:t>
      </w:r>
      <w:r>
        <w:tab/>
      </w:r>
    </w:p>
    <w:p w:rsidR="00AB63BE" w:rsidRDefault="00AB63BE" w:rsidP="00AB63BE">
      <w:r>
        <w:t xml:space="preserve">Trvalé bydliště: </w:t>
      </w:r>
      <w:r>
        <w:tab/>
      </w:r>
    </w:p>
    <w:p w:rsidR="00AB63BE" w:rsidRPr="00EA0EA4" w:rsidRDefault="00AB63BE" w:rsidP="00AB63BE">
      <w:pPr>
        <w:rPr>
          <w:sz w:val="4"/>
          <w:szCs w:val="4"/>
        </w:rPr>
      </w:pPr>
    </w:p>
    <w:p w:rsidR="00AB63BE" w:rsidRPr="008E0A7D" w:rsidRDefault="00AB63BE" w:rsidP="00AB63BE">
      <w:pPr>
        <w:rPr>
          <w:rFonts w:cs="Arial"/>
          <w:b/>
        </w:rPr>
      </w:pPr>
      <w:r w:rsidRPr="008E0A7D">
        <w:rPr>
          <w:rFonts w:cs="Arial"/>
          <w:b/>
        </w:rPr>
        <w:t xml:space="preserve">Identifikační údaje </w:t>
      </w:r>
      <w:r>
        <w:rPr>
          <w:rFonts w:cs="Arial"/>
          <w:b/>
        </w:rPr>
        <w:t>lékaře</w:t>
      </w:r>
      <w:r w:rsidRPr="008E0A7D">
        <w:rPr>
          <w:rFonts w:cs="Arial"/>
          <w:b/>
        </w:rPr>
        <w:t>:</w:t>
      </w:r>
    </w:p>
    <w:p w:rsidR="00AB63BE" w:rsidRDefault="00AB63BE" w:rsidP="00AB63BE">
      <w:r>
        <w:t xml:space="preserve">Jméno a příjmení: </w:t>
      </w:r>
      <w:r>
        <w:tab/>
      </w:r>
    </w:p>
    <w:p w:rsidR="00AB63BE" w:rsidRPr="00EA0EA4" w:rsidRDefault="00AB63BE" w:rsidP="00AB63BE">
      <w:pPr>
        <w:rPr>
          <w:rFonts w:cs="Arial"/>
          <w:b/>
          <w:sz w:val="4"/>
          <w:szCs w:val="4"/>
        </w:rPr>
      </w:pPr>
    </w:p>
    <w:p w:rsidR="00AB63BE" w:rsidRPr="00EA0EA4" w:rsidRDefault="00AB63BE" w:rsidP="00AB63BE">
      <w:pPr>
        <w:rPr>
          <w:rFonts w:cs="Arial"/>
          <w:b/>
        </w:rPr>
      </w:pPr>
      <w:r w:rsidRPr="00EA0EA4">
        <w:rPr>
          <w:rFonts w:cs="Arial"/>
          <w:b/>
        </w:rPr>
        <w:t>Účel posudku:</w:t>
      </w:r>
    </w:p>
    <w:p w:rsidR="00AB63BE" w:rsidRDefault="00AB63BE" w:rsidP="00AB63BE">
      <w:pPr>
        <w:autoSpaceDE w:val="0"/>
        <w:autoSpaceDN w:val="0"/>
        <w:adjustRightInd w:val="0"/>
        <w:rPr>
          <w:rFonts w:cs="Arial"/>
        </w:rPr>
      </w:pPr>
      <w:r w:rsidRPr="00354BFE">
        <w:rPr>
          <w:rFonts w:cs="Arial"/>
        </w:rPr>
        <w:t>Úplné uvolnění z předmětu tělesná výchova.</w:t>
      </w:r>
    </w:p>
    <w:p w:rsidR="00AB63BE" w:rsidRPr="00EA0EA4" w:rsidRDefault="00AB63BE" w:rsidP="00AB63BE">
      <w:pPr>
        <w:autoSpaceDE w:val="0"/>
        <w:autoSpaceDN w:val="0"/>
        <w:adjustRightInd w:val="0"/>
        <w:rPr>
          <w:rFonts w:cs="Arial"/>
          <w:b/>
          <w:sz w:val="4"/>
          <w:szCs w:val="4"/>
        </w:rPr>
      </w:pPr>
    </w:p>
    <w:p w:rsidR="00AB63BE" w:rsidRPr="00EA0EA4" w:rsidRDefault="00AB63BE" w:rsidP="00AB63BE">
      <w:pPr>
        <w:autoSpaceDE w:val="0"/>
        <w:autoSpaceDN w:val="0"/>
        <w:adjustRightInd w:val="0"/>
        <w:rPr>
          <w:rFonts w:cs="Arial"/>
          <w:b/>
        </w:rPr>
      </w:pPr>
      <w:r w:rsidRPr="00EA0EA4">
        <w:rPr>
          <w:rFonts w:cs="Arial"/>
          <w:b/>
        </w:rPr>
        <w:t>Posudkový závěr:</w:t>
      </w:r>
    </w:p>
    <w:p w:rsidR="00AB63BE" w:rsidRDefault="00AB63BE" w:rsidP="00AB63BE">
      <w:r>
        <w:tab/>
      </w:r>
    </w:p>
    <w:p w:rsidR="00AB63BE" w:rsidRDefault="00AB63BE" w:rsidP="00AB63BE">
      <w:r>
        <w:tab/>
      </w:r>
    </w:p>
    <w:p w:rsidR="00AB63BE" w:rsidRDefault="00AB63BE" w:rsidP="00AB63BE">
      <w:r>
        <w:t>Doba platnosti posudku:</w:t>
      </w:r>
      <w:r>
        <w:tab/>
      </w:r>
    </w:p>
    <w:p w:rsidR="00AB63BE" w:rsidRDefault="00AB63BE" w:rsidP="00AB63BE">
      <w:r>
        <w:t>Datum vydání lékařského posudku:</w:t>
      </w:r>
      <w:r>
        <w:tab/>
      </w:r>
    </w:p>
    <w:p w:rsidR="00AB63BE" w:rsidRDefault="00AB63BE" w:rsidP="00AB63BE">
      <w:r>
        <w:t>Razítko a podpis lékaře:</w:t>
      </w:r>
      <w:r>
        <w:tab/>
      </w:r>
    </w:p>
    <w:p w:rsidR="00AB63BE" w:rsidRDefault="00AB63BE" w:rsidP="00AB63BE"/>
    <w:p w:rsidR="00AB63BE" w:rsidRDefault="00AB63BE" w:rsidP="00AB63BE"/>
    <w:p w:rsidR="00AB63BE" w:rsidRDefault="00AB63BE" w:rsidP="00AB63BE"/>
    <w:p w:rsidR="00AB63BE" w:rsidRPr="00354BFE" w:rsidRDefault="00AB63BE" w:rsidP="00AB63BE">
      <w:pPr>
        <w:rPr>
          <w:rFonts w:cs="Arial"/>
          <w:sz w:val="16"/>
          <w:szCs w:val="16"/>
        </w:rPr>
      </w:pPr>
      <w:r w:rsidRPr="00354BFE">
        <w:rPr>
          <w:rFonts w:cs="Arial"/>
          <w:b/>
          <w:sz w:val="16"/>
          <w:szCs w:val="16"/>
        </w:rPr>
        <w:t>Poučení:</w:t>
      </w:r>
      <w:r w:rsidRPr="00354BFE">
        <w:rPr>
          <w:rFonts w:cs="Arial"/>
          <w:sz w:val="16"/>
          <w:szCs w:val="16"/>
        </w:rPr>
        <w:t xml:space="preserve"> Proti tomuto lékařskému posudku je možno podat podle § 46 odst. 1 zákona č. 373/2011 Sb., o specifických zdravotních službách, ve znění pozdějších předpisů, návrh na jeho přezkoumání do 10 pracovních dnů ode d</w:t>
      </w:r>
      <w:r>
        <w:rPr>
          <w:rFonts w:cs="Arial"/>
          <w:sz w:val="16"/>
          <w:szCs w:val="16"/>
        </w:rPr>
        <w:t>n</w:t>
      </w:r>
      <w:r w:rsidRPr="00354BFE">
        <w:rPr>
          <w:rFonts w:cs="Arial"/>
          <w:sz w:val="16"/>
          <w:szCs w:val="16"/>
        </w:rPr>
        <w:t xml:space="preserve">e, kdy byl posuzované osobě předán. Návrh se podává písemně výše uvedenému lékaři. Návrh na přezkoumání lékařského posudku nemá odkladný účinek, jestliže z jeho závěru vyplývá, že posuzovaná osoba je pro účel, pro nějž byla posuzována, zdravotně nezpůsobilá či zdravotně způsobilá s podmínkou. </w:t>
      </w:r>
    </w:p>
    <w:p w:rsidR="00AB63BE" w:rsidRPr="00354BFE" w:rsidRDefault="00AB63BE" w:rsidP="00AB63BE">
      <w:pPr>
        <w:tabs>
          <w:tab w:val="left" w:leader="dot" w:pos="6379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354BFE">
        <w:rPr>
          <w:rFonts w:cs="Arial"/>
          <w:sz w:val="16"/>
          <w:szCs w:val="16"/>
        </w:rPr>
        <w:t xml:space="preserve">Posuzovaná osoba převzala lékařský posudek do vlastních rukou dne </w:t>
      </w:r>
      <w:r>
        <w:rPr>
          <w:rFonts w:cs="Arial"/>
          <w:sz w:val="16"/>
          <w:szCs w:val="16"/>
        </w:rPr>
        <w:tab/>
      </w:r>
      <w:r w:rsidRPr="00354BFE">
        <w:rPr>
          <w:rFonts w:cs="Arial"/>
          <w:sz w:val="16"/>
          <w:szCs w:val="16"/>
        </w:rPr>
        <w:t>a zároveň tím prohlašuje,</w:t>
      </w:r>
      <w:r>
        <w:rPr>
          <w:rFonts w:cs="Arial"/>
          <w:sz w:val="16"/>
          <w:szCs w:val="16"/>
        </w:rPr>
        <w:t xml:space="preserve"> </w:t>
      </w:r>
      <w:r w:rsidRPr="00354BFE">
        <w:rPr>
          <w:rFonts w:cs="Arial"/>
          <w:sz w:val="16"/>
          <w:szCs w:val="16"/>
        </w:rPr>
        <w:t>že při lékařské prohlídce nezatajila žádnou nemoc, vadu nebo úraz, na kterou byla nebo je léčena, popřípadě</w:t>
      </w:r>
      <w:r>
        <w:rPr>
          <w:rFonts w:cs="Arial"/>
          <w:sz w:val="16"/>
          <w:szCs w:val="16"/>
        </w:rPr>
        <w:t xml:space="preserve"> </w:t>
      </w:r>
      <w:r w:rsidRPr="00354BFE">
        <w:rPr>
          <w:rFonts w:cs="Arial"/>
          <w:sz w:val="16"/>
          <w:szCs w:val="16"/>
        </w:rPr>
        <w:t>má nějaké trvalé následky.</w:t>
      </w:r>
    </w:p>
    <w:p w:rsidR="00AB63BE" w:rsidRDefault="00AB63BE" w:rsidP="00AB63B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Podpis posuzované osoby:</w:t>
      </w:r>
      <w:r>
        <w:rPr>
          <w:rFonts w:cs="Arial"/>
          <w:sz w:val="16"/>
          <w:szCs w:val="16"/>
        </w:rPr>
        <w:tab/>
      </w:r>
    </w:p>
    <w:sectPr w:rsidR="00AB63BE" w:rsidSect="00A50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567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278" w:rsidRDefault="004F0278">
      <w:r>
        <w:separator/>
      </w:r>
    </w:p>
  </w:endnote>
  <w:endnote w:type="continuationSeparator" w:id="0">
    <w:p w:rsidR="004F0278" w:rsidRDefault="004F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2A" w:rsidRDefault="00B023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2A" w:rsidRDefault="00B023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Pr="00DD78E9" w:rsidRDefault="00A50E4B" w:rsidP="00A50E4B">
    <w:pPr>
      <w:pStyle w:val="zpat0"/>
    </w:pPr>
    <w:r>
      <w:rPr>
        <w:noProof/>
      </w:rPr>
      <w:drawing>
        <wp:anchor distT="0" distB="0" distL="114300" distR="114300" simplePos="0" relativeHeight="251667456" behindDoc="0" locked="0" layoutInCell="0" allowOverlap="1" wp14:anchorId="6CE65C96" wp14:editId="5C7AD10A">
          <wp:simplePos x="0" y="0"/>
          <wp:positionH relativeFrom="column">
            <wp:posOffset>4854575</wp:posOffset>
          </wp:positionH>
          <wp:positionV relativeFrom="page">
            <wp:posOffset>9933940</wp:posOffset>
          </wp:positionV>
          <wp:extent cx="1085850" cy="474345"/>
          <wp:effectExtent l="0" t="0" r="0" b="1905"/>
          <wp:wrapSquare wrapText="bothSides"/>
          <wp:docPr id="8" name="Obrázek 0" descr="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8E9">
      <w:t xml:space="preserve">Středoškolská 3, 700 30 </w:t>
    </w:r>
    <w:r w:rsidRPr="00D126FA">
      <w:t>Ostrava</w:t>
    </w:r>
    <w:r w:rsidRPr="00DD78E9">
      <w:t xml:space="preserve">-Zábřeh, </w:t>
    </w:r>
  </w:p>
  <w:p w:rsidR="00A50E4B" w:rsidRPr="00DD78E9" w:rsidRDefault="00A50E4B" w:rsidP="00A50E4B">
    <w:pPr>
      <w:pStyle w:val="zpat0"/>
    </w:pPr>
    <w:r w:rsidRPr="00DD78E9">
      <w:t>tel.: 595 781 531, 533</w:t>
    </w:r>
    <w:r>
      <w:t>,</w:t>
    </w:r>
    <w:r w:rsidRPr="00F7044B">
      <w:t xml:space="preserve"> email: info@stav-ova.cz, www.stav-ova.cz</w:t>
    </w:r>
  </w:p>
  <w:p w:rsidR="00A50E4B" w:rsidRDefault="00A50E4B" w:rsidP="00A50E4B">
    <w:pPr>
      <w:pStyle w:val="zpat0"/>
    </w:pPr>
    <w:r w:rsidRPr="00DD78E9">
      <w:t>IČO: 00602116</w:t>
    </w:r>
  </w:p>
  <w:p w:rsidR="00A50E4B" w:rsidRDefault="00A50E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278" w:rsidRDefault="004F0278">
      <w:r>
        <w:separator/>
      </w:r>
    </w:p>
  </w:footnote>
  <w:footnote w:type="continuationSeparator" w:id="0">
    <w:p w:rsidR="004F0278" w:rsidRDefault="004F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91" w:rsidRDefault="00F7044B">
    <w:pPr>
      <w:pStyle w:val="Zhlav"/>
    </w:pPr>
    <w:r w:rsidRPr="00DD78E9">
      <w:rPr>
        <w:b/>
        <w:noProof/>
      </w:rPr>
      <w:drawing>
        <wp:inline distT="0" distB="0" distL="0" distR="0">
          <wp:extent cx="3011805" cy="1310640"/>
          <wp:effectExtent l="0" t="0" r="0" b="3810"/>
          <wp:docPr id="1" name="obrázek 5" descr="D:\_skola\propagace\MSK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D:\_skola\propagace\MSK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2A" w:rsidRDefault="00B023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Default="00B0232A" w:rsidP="00A50E4B">
    <w:pPr>
      <w:pStyle w:val="zhlav0"/>
    </w:pPr>
    <w:bookmarkStart w:id="0" w:name="_GoBack"/>
    <w:r>
      <w:rPr>
        <w:noProof/>
      </w:rPr>
      <w:drawing>
        <wp:anchor distT="0" distB="0" distL="114300" distR="114300" simplePos="0" relativeHeight="251668480" behindDoc="0" locked="0" layoutInCell="1" allowOverlap="1" wp14:anchorId="247A1EB4">
          <wp:simplePos x="0" y="0"/>
          <wp:positionH relativeFrom="column">
            <wp:posOffset>13970</wp:posOffset>
          </wp:positionH>
          <wp:positionV relativeFrom="paragraph">
            <wp:posOffset>-66040</wp:posOffset>
          </wp:positionV>
          <wp:extent cx="932180" cy="467995"/>
          <wp:effectExtent l="0" t="0" r="1270" b="8255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50E4B">
      <w:rPr>
        <w:noProof/>
      </w:rPr>
      <mc:AlternateContent>
        <mc:Choice Requires="wps">
          <w:drawing>
            <wp:anchor distT="0" distB="0" distL="114299" distR="114299" simplePos="0" relativeHeight="251661312" behindDoc="0" locked="1" layoutInCell="0" allowOverlap="1" wp14:anchorId="6B751F04" wp14:editId="0733D517">
              <wp:simplePos x="0" y="0"/>
              <wp:positionH relativeFrom="column">
                <wp:posOffset>1476374</wp:posOffset>
              </wp:positionH>
              <wp:positionV relativeFrom="page">
                <wp:posOffset>-628650</wp:posOffset>
              </wp:positionV>
              <wp:extent cx="0" cy="365760"/>
              <wp:effectExtent l="0" t="0" r="19050" b="3429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D0217" id="Line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uyEgIAACc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" o:allowincell="f" strokeweight=".25pt">
              <w10:wrap anchory="page"/>
              <w10:anchorlock/>
            </v:line>
          </w:pict>
        </mc:Fallback>
      </mc:AlternateContent>
    </w:r>
    <w:r w:rsidR="00A50E4B">
      <w:t>STŘEDNÍ PRŮMYSLOVÁ ŠKOLA STAVEBNÍ, OSTRAVA,</w:t>
    </w:r>
  </w:p>
  <w:p w:rsidR="00A50E4B" w:rsidRDefault="00A50E4B" w:rsidP="00A50E4B">
    <w:pPr>
      <w:pStyle w:val="zhlav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6A8297EA" wp14:editId="2F0ACD91">
              <wp:simplePos x="0" y="0"/>
              <wp:positionH relativeFrom="column">
                <wp:posOffset>13970</wp:posOffset>
              </wp:positionH>
              <wp:positionV relativeFrom="paragraph">
                <wp:posOffset>221666</wp:posOffset>
              </wp:positionV>
              <wp:extent cx="5931535" cy="0"/>
              <wp:effectExtent l="0" t="0" r="3111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683EA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7.45pt" to="46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R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5TSbTYEW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" o:allowincell="f"/>
          </w:pict>
        </mc:Fallback>
      </mc:AlternateContent>
    </w:r>
    <w:r>
      <w:t>příspěvková organizace</w:t>
    </w:r>
  </w:p>
  <w:p w:rsidR="00A50E4B" w:rsidRDefault="00A50E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62B"/>
    <w:multiLevelType w:val="hybridMultilevel"/>
    <w:tmpl w:val="E4A04FBA"/>
    <w:lvl w:ilvl="0" w:tplc="278A255C">
      <w:start w:val="1"/>
      <w:numFmt w:val="bullet"/>
      <w:lvlText w:val=""/>
      <w:lvlJc w:val="left"/>
      <w:pPr>
        <w:ind w:left="-696" w:hanging="360"/>
      </w:pPr>
      <w:rPr>
        <w:rFonts w:ascii="Symbol" w:hAnsi="Symbol" w:hint="default"/>
        <w:color w:val="auto"/>
        <w:sz w:val="18"/>
        <w:szCs w:val="12"/>
      </w:rPr>
    </w:lvl>
    <w:lvl w:ilvl="1" w:tplc="278A255C">
      <w:start w:val="1"/>
      <w:numFmt w:val="bullet"/>
      <w:lvlText w:val=""/>
      <w:lvlJc w:val="left"/>
      <w:pPr>
        <w:ind w:left="2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15A91F25"/>
    <w:multiLevelType w:val="hybridMultilevel"/>
    <w:tmpl w:val="EAB6C57A"/>
    <w:lvl w:ilvl="0" w:tplc="278A255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16ED4A4B"/>
    <w:multiLevelType w:val="hybridMultilevel"/>
    <w:tmpl w:val="22EE520E"/>
    <w:lvl w:ilvl="0" w:tplc="396A1FB0">
      <w:start w:val="1"/>
      <w:numFmt w:val="bullet"/>
      <w:pStyle w:val="Seznam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B1515"/>
    <w:multiLevelType w:val="hybridMultilevel"/>
    <w:tmpl w:val="D9201E46"/>
    <w:lvl w:ilvl="0" w:tplc="040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1683F9F"/>
    <w:multiLevelType w:val="hybridMultilevel"/>
    <w:tmpl w:val="DD301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A16"/>
    <w:multiLevelType w:val="hybridMultilevel"/>
    <w:tmpl w:val="049AD542"/>
    <w:lvl w:ilvl="0" w:tplc="EB5A8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87C68"/>
    <w:multiLevelType w:val="hybridMultilevel"/>
    <w:tmpl w:val="D5D4A798"/>
    <w:lvl w:ilvl="0" w:tplc="278A255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18"/>
        <w:szCs w:val="12"/>
      </w:rPr>
    </w:lvl>
    <w:lvl w:ilvl="1" w:tplc="278A255C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BA54CB"/>
    <w:multiLevelType w:val="hybridMultilevel"/>
    <w:tmpl w:val="4C50F090"/>
    <w:lvl w:ilvl="0" w:tplc="4EA6888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AD6651C"/>
    <w:multiLevelType w:val="hybridMultilevel"/>
    <w:tmpl w:val="0142BE48"/>
    <w:lvl w:ilvl="0" w:tplc="4ABA25CC">
      <w:start w:val="1"/>
      <w:numFmt w:val="decimal"/>
      <w:pStyle w:val="Seznamslo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1729"/>
    <w:multiLevelType w:val="hybridMultilevel"/>
    <w:tmpl w:val="C2E0C75E"/>
    <w:lvl w:ilvl="0" w:tplc="10222ACA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E2DFC"/>
    <w:multiLevelType w:val="hybridMultilevel"/>
    <w:tmpl w:val="3236BE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6"/>
    <w:rsid w:val="00006DCE"/>
    <w:rsid w:val="00012A91"/>
    <w:rsid w:val="000B250C"/>
    <w:rsid w:val="000C3076"/>
    <w:rsid w:val="000F2827"/>
    <w:rsid w:val="00104900"/>
    <w:rsid w:val="001256F8"/>
    <w:rsid w:val="001357C9"/>
    <w:rsid w:val="001B45E7"/>
    <w:rsid w:val="00270F11"/>
    <w:rsid w:val="00276146"/>
    <w:rsid w:val="002A7BB9"/>
    <w:rsid w:val="00321448"/>
    <w:rsid w:val="003301DE"/>
    <w:rsid w:val="00334F13"/>
    <w:rsid w:val="00384516"/>
    <w:rsid w:val="003D1514"/>
    <w:rsid w:val="00403ABF"/>
    <w:rsid w:val="00470145"/>
    <w:rsid w:val="004A060C"/>
    <w:rsid w:val="004B33F8"/>
    <w:rsid w:val="004B6AC2"/>
    <w:rsid w:val="004D6024"/>
    <w:rsid w:val="004F0278"/>
    <w:rsid w:val="00545E48"/>
    <w:rsid w:val="00595AB4"/>
    <w:rsid w:val="005C3F74"/>
    <w:rsid w:val="00647965"/>
    <w:rsid w:val="0065371D"/>
    <w:rsid w:val="00664F89"/>
    <w:rsid w:val="006A49D2"/>
    <w:rsid w:val="00700BE7"/>
    <w:rsid w:val="00787F77"/>
    <w:rsid w:val="007E0AF9"/>
    <w:rsid w:val="008430B2"/>
    <w:rsid w:val="008D7EE0"/>
    <w:rsid w:val="00947D2E"/>
    <w:rsid w:val="00952805"/>
    <w:rsid w:val="009D6306"/>
    <w:rsid w:val="009E52EA"/>
    <w:rsid w:val="009F7B7D"/>
    <w:rsid w:val="00A1495B"/>
    <w:rsid w:val="00A50E4B"/>
    <w:rsid w:val="00A74275"/>
    <w:rsid w:val="00A7729C"/>
    <w:rsid w:val="00AA0524"/>
    <w:rsid w:val="00AB63BE"/>
    <w:rsid w:val="00AD669F"/>
    <w:rsid w:val="00B0232A"/>
    <w:rsid w:val="00B52BD1"/>
    <w:rsid w:val="00BB46FC"/>
    <w:rsid w:val="00C33CD9"/>
    <w:rsid w:val="00C51DD0"/>
    <w:rsid w:val="00C72B68"/>
    <w:rsid w:val="00CD1FF9"/>
    <w:rsid w:val="00CF2B26"/>
    <w:rsid w:val="00CF451D"/>
    <w:rsid w:val="00D126FA"/>
    <w:rsid w:val="00D479BD"/>
    <w:rsid w:val="00D5066A"/>
    <w:rsid w:val="00D510A3"/>
    <w:rsid w:val="00DD78E9"/>
    <w:rsid w:val="00DF4E74"/>
    <w:rsid w:val="00E03459"/>
    <w:rsid w:val="00E302EB"/>
    <w:rsid w:val="00E7212D"/>
    <w:rsid w:val="00E865BF"/>
    <w:rsid w:val="00F47427"/>
    <w:rsid w:val="00F5033F"/>
    <w:rsid w:val="00F7044B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E761EA1-EE43-4FBC-B468-23297324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5E7"/>
    <w:pPr>
      <w:tabs>
        <w:tab w:val="right" w:leader="dot" w:pos="9356"/>
      </w:tabs>
      <w:suppressAutoHyphens/>
      <w:spacing w:before="240" w:after="240"/>
    </w:pPr>
    <w:rPr>
      <w:rFonts w:ascii="Garamond" w:eastAsia="SimSun" w:hAnsi="Garamond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A49D2"/>
    <w:pPr>
      <w:keepNext/>
      <w:suppressAutoHyphens w:val="0"/>
      <w:jc w:val="center"/>
      <w:outlineLvl w:val="0"/>
    </w:pPr>
    <w:rPr>
      <w:rFonts w:ascii="Trebuchet MS" w:eastAsia="Times New Roman" w:hAnsi="Trebuchet MS"/>
      <w:b/>
      <w:sz w:val="32"/>
      <w:lang w:eastAsia="cs-CZ"/>
    </w:rPr>
  </w:style>
  <w:style w:type="paragraph" w:styleId="Nadpis2">
    <w:name w:val="heading 2"/>
    <w:basedOn w:val="Normln"/>
    <w:next w:val="Normln"/>
    <w:qFormat/>
    <w:rsid w:val="00270F11"/>
    <w:pPr>
      <w:keepNext/>
      <w:suppressAutoHyphens w:val="0"/>
      <w:spacing w:after="120"/>
      <w:outlineLvl w:val="1"/>
    </w:pPr>
    <w:rPr>
      <w:rFonts w:ascii="Trebuchet MS" w:eastAsia="Times New Roman" w:hAnsi="Trebuchet MS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70F11"/>
    <w:pPr>
      <w:keepNext/>
      <w:suppressAutoHyphens w:val="0"/>
      <w:spacing w:before="120" w:after="120"/>
      <w:outlineLvl w:val="2"/>
    </w:pPr>
    <w:rPr>
      <w:rFonts w:ascii="Trebuchet MS" w:eastAsia="Times New Roman" w:hAnsi="Trebuchet MS"/>
      <w:b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70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paragraph" w:styleId="Zpat">
    <w:name w:val="footer"/>
    <w:basedOn w:val="Normln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character" w:styleId="Hypertextovodkaz">
    <w:name w:val="Hyperlink"/>
    <w:semiHidden/>
    <w:rsid w:val="00AA05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A91"/>
    <w:pPr>
      <w:suppressAutoHyphens w:val="0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012A91"/>
    <w:rPr>
      <w:rFonts w:ascii="Tahoma" w:hAnsi="Tahoma" w:cs="Tahoma"/>
      <w:sz w:val="16"/>
      <w:szCs w:val="16"/>
    </w:rPr>
  </w:style>
  <w:style w:type="paragraph" w:styleId="Bezmezer">
    <w:name w:val="No Spacing"/>
    <w:aliases w:val="Odrážka"/>
    <w:uiPriority w:val="1"/>
    <w:qFormat/>
    <w:rsid w:val="00E03459"/>
    <w:pPr>
      <w:suppressAutoHyphens/>
    </w:pPr>
    <w:rPr>
      <w:rFonts w:eastAsia="SimSun"/>
      <w:lang w:eastAsia="ar-SA"/>
    </w:rPr>
  </w:style>
  <w:style w:type="paragraph" w:customStyle="1" w:styleId="zhlav0">
    <w:name w:val="záhlaví"/>
    <w:link w:val="zhlavChar0"/>
    <w:qFormat/>
    <w:rsid w:val="00D126FA"/>
    <w:pPr>
      <w:jc w:val="right"/>
    </w:pPr>
    <w:rPr>
      <w:rFonts w:ascii="Trebuchet MS" w:hAnsi="Trebuchet MS"/>
      <w:b/>
      <w:sz w:val="24"/>
    </w:rPr>
  </w:style>
  <w:style w:type="paragraph" w:customStyle="1" w:styleId="zpat0">
    <w:name w:val="zápatí"/>
    <w:link w:val="zpatChar"/>
    <w:qFormat/>
    <w:rsid w:val="00D126FA"/>
    <w:rPr>
      <w:rFonts w:ascii="Trebuchet MS" w:hAnsi="Trebuchet MS"/>
      <w:color w:val="808080"/>
      <w:szCs w:val="18"/>
    </w:rPr>
  </w:style>
  <w:style w:type="character" w:customStyle="1" w:styleId="Nadpis1Char">
    <w:name w:val="Nadpis 1 Char"/>
    <w:basedOn w:val="Standardnpsmoodstavce"/>
    <w:link w:val="Nadpis1"/>
    <w:rsid w:val="006A49D2"/>
    <w:rPr>
      <w:rFonts w:ascii="Trebuchet MS" w:hAnsi="Trebuchet MS"/>
      <w:b/>
      <w:sz w:val="32"/>
    </w:rPr>
  </w:style>
  <w:style w:type="character" w:customStyle="1" w:styleId="zhlavChar0">
    <w:name w:val="záhlaví Char"/>
    <w:basedOn w:val="Nadpis1Char"/>
    <w:link w:val="zhlav0"/>
    <w:rsid w:val="00D126FA"/>
    <w:rPr>
      <w:rFonts w:ascii="Trebuchet MS" w:hAnsi="Trebuchet MS"/>
      <w:b w:val="0"/>
      <w:sz w:val="24"/>
    </w:rPr>
  </w:style>
  <w:style w:type="character" w:customStyle="1" w:styleId="ZhlavChar">
    <w:name w:val="Záhlaví Char"/>
    <w:basedOn w:val="Standardnpsmoodstavce"/>
    <w:link w:val="Zhlav"/>
    <w:semiHidden/>
    <w:rsid w:val="00947D2E"/>
    <w:rPr>
      <w:rFonts w:ascii="Arial" w:hAnsi="Arial"/>
      <w:sz w:val="24"/>
    </w:rPr>
  </w:style>
  <w:style w:type="character" w:customStyle="1" w:styleId="zpatChar">
    <w:name w:val="zápatí Char"/>
    <w:basedOn w:val="ZhlavChar"/>
    <w:link w:val="zpat0"/>
    <w:rsid w:val="00D126FA"/>
    <w:rPr>
      <w:rFonts w:ascii="Trebuchet MS" w:hAnsi="Trebuchet MS"/>
      <w:color w:val="808080"/>
      <w:sz w:val="24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0F1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ar-SA"/>
    </w:rPr>
  </w:style>
  <w:style w:type="character" w:styleId="Zdraznnjemn">
    <w:name w:val="Subtle Emphasis"/>
    <w:basedOn w:val="Standardnpsmoodstavce"/>
    <w:uiPriority w:val="19"/>
    <w:rsid w:val="00270F1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270F11"/>
    <w:rPr>
      <w:i/>
      <w:iCs/>
    </w:rPr>
  </w:style>
  <w:style w:type="character" w:styleId="Zdraznnintenzivn">
    <w:name w:val="Intense Emphasis"/>
    <w:basedOn w:val="Standardnpsmoodstavce"/>
    <w:uiPriority w:val="21"/>
    <w:rsid w:val="00270F11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rsid w:val="00270F11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270F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70F11"/>
    <w:rPr>
      <w:rFonts w:ascii="Garamond" w:eastAsia="SimSun" w:hAnsi="Garamond"/>
      <w:i/>
      <w:iCs/>
      <w:color w:val="404040" w:themeColor="text1" w:themeTint="BF"/>
      <w:sz w:val="24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rsid w:val="00270F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0F11"/>
    <w:rPr>
      <w:rFonts w:ascii="Garamond" w:eastAsia="SimSun" w:hAnsi="Garamond"/>
      <w:i/>
      <w:iCs/>
      <w:color w:val="5B9BD5" w:themeColor="accent1"/>
      <w:sz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270F1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270F1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rsid w:val="00270F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70F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Odkazjemn">
    <w:name w:val="Subtle Reference"/>
    <w:basedOn w:val="Standardnpsmoodstavce"/>
    <w:uiPriority w:val="31"/>
    <w:rsid w:val="00270F11"/>
    <w:rPr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rsid w:val="00270F11"/>
    <w:rPr>
      <w:b/>
      <w:bCs/>
      <w:i/>
      <w:iCs/>
      <w:spacing w:val="5"/>
    </w:rPr>
  </w:style>
  <w:style w:type="paragraph" w:styleId="Odstavecseseznamem">
    <w:name w:val="List Paragraph"/>
    <w:basedOn w:val="Normln"/>
    <w:link w:val="OdstavecseseznamemChar"/>
    <w:uiPriority w:val="34"/>
    <w:qFormat/>
    <w:rsid w:val="00C72B68"/>
    <w:pPr>
      <w:ind w:left="720"/>
      <w:contextualSpacing/>
    </w:pPr>
  </w:style>
  <w:style w:type="paragraph" w:customStyle="1" w:styleId="Seznamodrka">
    <w:name w:val="Seznam odrážka"/>
    <w:basedOn w:val="Odstavecseseznamem"/>
    <w:link w:val="SeznamodrkaChar"/>
    <w:qFormat/>
    <w:rsid w:val="00C72B68"/>
    <w:pPr>
      <w:numPr>
        <w:numId w:val="1"/>
      </w:numPr>
      <w:spacing w:after="60"/>
      <w:ind w:left="714" w:hanging="357"/>
      <w:contextualSpacing w:val="0"/>
    </w:pPr>
  </w:style>
  <w:style w:type="paragraph" w:customStyle="1" w:styleId="Seznamslo">
    <w:name w:val="Seznam číslo"/>
    <w:basedOn w:val="Odstavecseseznamem"/>
    <w:link w:val="SeznamsloChar"/>
    <w:qFormat/>
    <w:rsid w:val="00545E48"/>
    <w:pPr>
      <w:numPr>
        <w:numId w:val="2"/>
      </w:numPr>
      <w:spacing w:after="60"/>
      <w:ind w:left="714" w:hanging="357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2B68"/>
    <w:rPr>
      <w:rFonts w:ascii="Garamond" w:eastAsia="SimSun" w:hAnsi="Garamond"/>
      <w:sz w:val="24"/>
      <w:lang w:eastAsia="ar-SA"/>
    </w:rPr>
  </w:style>
  <w:style w:type="character" w:customStyle="1" w:styleId="SeznamodrkaChar">
    <w:name w:val="Seznam odrážka Char"/>
    <w:basedOn w:val="OdstavecseseznamemChar"/>
    <w:link w:val="Seznamodrka"/>
    <w:rsid w:val="00C72B68"/>
    <w:rPr>
      <w:rFonts w:ascii="Garamond" w:eastAsia="SimSun" w:hAnsi="Garamond"/>
      <w:sz w:val="24"/>
      <w:lang w:eastAsia="ar-SA"/>
    </w:rPr>
  </w:style>
  <w:style w:type="character" w:customStyle="1" w:styleId="SeznamsloChar">
    <w:name w:val="Seznam číslo Char"/>
    <w:basedOn w:val="OdstavecseseznamemChar"/>
    <w:link w:val="Seznamslo"/>
    <w:rsid w:val="00545E48"/>
    <w:rPr>
      <w:rFonts w:ascii="Garamond" w:eastAsia="SimSun" w:hAnsi="Garamond"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384516"/>
    <w:rPr>
      <w:rFonts w:ascii="Trebuchet MS" w:hAnsi="Trebuchet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denka\Hlavi&#269;ky_dokumenty\Hlavi&#269;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Hlavička.dotx</Template>
  <TotalTime>110</TotalTime>
  <Pages>2</Pages>
  <Words>269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STŘEDNÍ PRŮMYSLOVÁ ŠKOLA STAVEBNÍ OSTRAVA</vt:lpstr>
      <vt:lpstr>STŘEDNÍ PRŮMYSLOVÁ ŠKOLA STAVEBNÍ OSTRAVA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STAVEBNÍ OSTRAVA</dc:title>
  <dc:subject/>
  <dc:creator>Školní počítač</dc:creator>
  <cp:keywords/>
  <cp:lastModifiedBy>Zdeňka Klečková</cp:lastModifiedBy>
  <cp:revision>13</cp:revision>
  <cp:lastPrinted>2015-03-25T10:41:00Z</cp:lastPrinted>
  <dcterms:created xsi:type="dcterms:W3CDTF">2022-09-27T13:44:00Z</dcterms:created>
  <dcterms:modified xsi:type="dcterms:W3CDTF">2023-03-02T04:40:00Z</dcterms:modified>
</cp:coreProperties>
</file>